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32D6" w14:textId="77777777" w:rsidR="00187D4F" w:rsidRPr="00187D4F" w:rsidRDefault="00187D4F" w:rsidP="00187D4F">
      <w:pPr>
        <w:spacing w:after="0" w:line="288" w:lineRule="auto"/>
        <w:rPr>
          <w:rFonts w:asciiTheme="majorHAnsi" w:hAnsiTheme="majorHAnsi" w:cstheme="majorHAnsi"/>
          <w:b/>
          <w:bCs/>
        </w:rPr>
      </w:pPr>
    </w:p>
    <w:p w14:paraId="5E913A6C" w14:textId="02D2EDAE" w:rsidR="00CD46D4" w:rsidRPr="00187D4F" w:rsidRDefault="004E5B67" w:rsidP="00187D4F">
      <w:pPr>
        <w:spacing w:after="0" w:line="288" w:lineRule="auto"/>
        <w:rPr>
          <w:rFonts w:asciiTheme="majorHAnsi" w:hAnsiTheme="majorHAnsi" w:cstheme="majorHAnsi"/>
        </w:rPr>
      </w:pPr>
      <w:r w:rsidRPr="00187D4F">
        <w:rPr>
          <w:rFonts w:asciiTheme="majorHAnsi" w:hAnsiTheme="majorHAnsi" w:cstheme="majorHAnsi"/>
          <w:b/>
          <w:bCs/>
        </w:rPr>
        <w:t>OPINIA</w:t>
      </w:r>
      <w:r w:rsidR="005B575A" w:rsidRPr="00187D4F">
        <w:rPr>
          <w:rFonts w:asciiTheme="majorHAnsi" w:hAnsiTheme="majorHAnsi" w:cstheme="majorHAnsi"/>
          <w:b/>
          <w:bCs/>
        </w:rPr>
        <w:t xml:space="preserve"> KOMISJI</w:t>
      </w:r>
      <w:r w:rsidRPr="00187D4F">
        <w:rPr>
          <w:rFonts w:asciiTheme="majorHAnsi" w:hAnsiTheme="majorHAnsi" w:cstheme="majorHAnsi"/>
          <w:b/>
          <w:bCs/>
        </w:rPr>
        <w:t xml:space="preserve"> </w:t>
      </w:r>
      <w:r w:rsidR="004F2B0E" w:rsidRPr="00187D4F">
        <w:rPr>
          <w:rFonts w:asciiTheme="majorHAnsi" w:hAnsiTheme="majorHAnsi" w:cstheme="majorHAnsi"/>
          <w:b/>
          <w:bCs/>
        </w:rPr>
        <w:t>COPY ADVICE RADA REKLAMY</w:t>
      </w:r>
      <w:r w:rsidR="00086767" w:rsidRPr="00EB61C8">
        <w:rPr>
          <w:rStyle w:val="tadv-color"/>
          <w:rFonts w:asciiTheme="majorHAnsi" w:hAnsiTheme="majorHAnsi" w:cstheme="majorHAnsi"/>
          <w:color w:val="000000"/>
          <w:sz w:val="27"/>
          <w:szCs w:val="27"/>
        </w:rPr>
        <w:t>™</w:t>
      </w:r>
      <w:r w:rsidR="00DD3FB6" w:rsidRPr="00187D4F">
        <w:rPr>
          <w:rFonts w:asciiTheme="majorHAnsi" w:hAnsiTheme="majorHAnsi" w:cstheme="majorHAnsi"/>
          <w:b/>
          <w:bCs/>
        </w:rPr>
        <w:t xml:space="preserve"> </w:t>
      </w:r>
      <w:r w:rsidR="00CD46D4">
        <w:rPr>
          <w:rFonts w:asciiTheme="majorHAnsi" w:hAnsiTheme="majorHAnsi" w:cstheme="majorHAnsi"/>
        </w:rPr>
        <w:t xml:space="preserve"> </w:t>
      </w:r>
    </w:p>
    <w:p w14:paraId="181FACE8" w14:textId="1238F196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F2B0E" w:rsidRPr="00187D4F" w14:paraId="15B8AD0C" w14:textId="77777777" w:rsidTr="004F2B0E">
        <w:trPr>
          <w:trHeight w:val="395"/>
        </w:trPr>
        <w:tc>
          <w:tcPr>
            <w:tcW w:w="2689" w:type="dxa"/>
          </w:tcPr>
          <w:p w14:paraId="084A34FD" w14:textId="7709B26C" w:rsidR="004F2B0E" w:rsidRPr="00187D4F" w:rsidRDefault="004F2B0E" w:rsidP="00187D4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87D4F">
              <w:rPr>
                <w:rFonts w:asciiTheme="majorHAnsi" w:hAnsiTheme="majorHAnsi" w:cstheme="majorHAnsi"/>
                <w:b/>
                <w:bCs/>
              </w:rPr>
              <w:t>Miejsce, data</w:t>
            </w:r>
          </w:p>
        </w:tc>
        <w:tc>
          <w:tcPr>
            <w:tcW w:w="6373" w:type="dxa"/>
          </w:tcPr>
          <w:p w14:paraId="21DF7C85" w14:textId="77777777" w:rsidR="004F2B0E" w:rsidRPr="00187D4F" w:rsidRDefault="004F2B0E" w:rsidP="00187D4F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E32143" w:rsidRPr="00187D4F" w14:paraId="03A40B62" w14:textId="77777777" w:rsidTr="004F2B0E">
        <w:trPr>
          <w:trHeight w:val="395"/>
        </w:trPr>
        <w:tc>
          <w:tcPr>
            <w:tcW w:w="2689" w:type="dxa"/>
          </w:tcPr>
          <w:p w14:paraId="124AC776" w14:textId="1481F2A8" w:rsidR="00E32143" w:rsidRPr="00187D4F" w:rsidRDefault="00E32143" w:rsidP="00187D4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87D4F">
              <w:rPr>
                <w:rFonts w:asciiTheme="majorHAnsi" w:hAnsiTheme="majorHAnsi" w:cstheme="majorHAnsi"/>
                <w:b/>
                <w:bCs/>
              </w:rPr>
              <w:t>Sygnatura</w:t>
            </w:r>
          </w:p>
        </w:tc>
        <w:tc>
          <w:tcPr>
            <w:tcW w:w="6373" w:type="dxa"/>
          </w:tcPr>
          <w:p w14:paraId="59D2B62F" w14:textId="77777777" w:rsidR="00E32143" w:rsidRPr="00187D4F" w:rsidRDefault="00E32143" w:rsidP="00187D4F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4F2B0E" w:rsidRPr="00187D4F" w14:paraId="2BE5168A" w14:textId="77777777" w:rsidTr="004F2B0E">
        <w:trPr>
          <w:trHeight w:val="415"/>
        </w:trPr>
        <w:tc>
          <w:tcPr>
            <w:tcW w:w="2689" w:type="dxa"/>
          </w:tcPr>
          <w:p w14:paraId="68D357B6" w14:textId="0BB68231" w:rsidR="004F2B0E" w:rsidRPr="00187D4F" w:rsidRDefault="004F2B0E" w:rsidP="00187D4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87D4F">
              <w:rPr>
                <w:rFonts w:asciiTheme="majorHAnsi" w:hAnsiTheme="majorHAnsi" w:cstheme="majorHAnsi"/>
                <w:b/>
                <w:bCs/>
              </w:rPr>
              <w:t>Zlecający</w:t>
            </w:r>
          </w:p>
        </w:tc>
        <w:tc>
          <w:tcPr>
            <w:tcW w:w="6373" w:type="dxa"/>
          </w:tcPr>
          <w:p w14:paraId="0ED8BD5B" w14:textId="77777777" w:rsidR="004F2B0E" w:rsidRPr="00187D4F" w:rsidRDefault="004F2B0E" w:rsidP="00187D4F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4F2B0E" w:rsidRPr="00187D4F" w14:paraId="17B86F87" w14:textId="77777777" w:rsidTr="004F2B0E">
        <w:trPr>
          <w:trHeight w:val="420"/>
        </w:trPr>
        <w:tc>
          <w:tcPr>
            <w:tcW w:w="2689" w:type="dxa"/>
          </w:tcPr>
          <w:p w14:paraId="0E9E74BE" w14:textId="7622168E" w:rsidR="004F2B0E" w:rsidRPr="00187D4F" w:rsidRDefault="00716205" w:rsidP="00187D4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87D4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6373" w:type="dxa"/>
          </w:tcPr>
          <w:p w14:paraId="6FF150DF" w14:textId="77777777" w:rsidR="004F2B0E" w:rsidRPr="00187D4F" w:rsidRDefault="004F2B0E" w:rsidP="00187D4F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  <w:tr w:rsidR="004F2B0E" w:rsidRPr="00187D4F" w14:paraId="284FFF44" w14:textId="77777777" w:rsidTr="004F2B0E">
        <w:trPr>
          <w:trHeight w:val="412"/>
        </w:trPr>
        <w:tc>
          <w:tcPr>
            <w:tcW w:w="2689" w:type="dxa"/>
          </w:tcPr>
          <w:p w14:paraId="04D90C52" w14:textId="317317B9" w:rsidR="004F2B0E" w:rsidRPr="00187D4F" w:rsidRDefault="00716205" w:rsidP="00187D4F">
            <w:pPr>
              <w:spacing w:line="288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87D4F">
              <w:rPr>
                <w:rFonts w:asciiTheme="majorHAnsi" w:hAnsiTheme="majorHAnsi" w:cstheme="majorHAnsi"/>
                <w:b/>
                <w:bCs/>
              </w:rPr>
              <w:t>Skład Komisji</w:t>
            </w:r>
          </w:p>
        </w:tc>
        <w:tc>
          <w:tcPr>
            <w:tcW w:w="6373" w:type="dxa"/>
          </w:tcPr>
          <w:p w14:paraId="15BA54B2" w14:textId="77777777" w:rsidR="004F2B0E" w:rsidRPr="00187D4F" w:rsidRDefault="004F2B0E" w:rsidP="00187D4F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</w:tbl>
    <w:p w14:paraId="2D98CEE6" w14:textId="2276F7B9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p w14:paraId="6A7F72D7" w14:textId="1999FA28" w:rsidR="004F2B0E" w:rsidRPr="00187D4F" w:rsidRDefault="005B575A" w:rsidP="00187D4F">
      <w:pPr>
        <w:spacing w:after="0" w:line="288" w:lineRule="auto"/>
        <w:rPr>
          <w:rFonts w:asciiTheme="majorHAnsi" w:hAnsiTheme="majorHAnsi" w:cstheme="majorHAnsi"/>
          <w:b/>
          <w:bCs/>
        </w:rPr>
      </w:pPr>
      <w:r w:rsidRPr="00187D4F">
        <w:rPr>
          <w:rFonts w:asciiTheme="majorHAnsi" w:hAnsiTheme="majorHAnsi" w:cstheme="majorHAnsi"/>
          <w:b/>
          <w:bCs/>
        </w:rPr>
        <w:t>OPINIA KOMISJI</w:t>
      </w:r>
    </w:p>
    <w:p w14:paraId="74BFD9AE" w14:textId="792E272B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p w14:paraId="7AA1825F" w14:textId="74183FCB" w:rsidR="005B575A" w:rsidRPr="00187D4F" w:rsidRDefault="005B575A" w:rsidP="00187D4F">
      <w:pPr>
        <w:spacing w:after="0" w:line="288" w:lineRule="auto"/>
        <w:rPr>
          <w:rFonts w:asciiTheme="majorHAnsi" w:hAnsiTheme="majorHAnsi" w:cstheme="majorHAnsi"/>
        </w:rPr>
      </w:pPr>
    </w:p>
    <w:p w14:paraId="61544D00" w14:textId="77777777" w:rsidR="005B575A" w:rsidRPr="00187D4F" w:rsidRDefault="005B575A" w:rsidP="00187D4F">
      <w:pPr>
        <w:spacing w:after="0" w:line="288" w:lineRule="auto"/>
        <w:rPr>
          <w:rFonts w:asciiTheme="majorHAnsi" w:hAnsiTheme="majorHAnsi" w:cstheme="majorHAnsi"/>
        </w:rPr>
      </w:pPr>
    </w:p>
    <w:p w14:paraId="11FC474B" w14:textId="674C593A" w:rsidR="004F2B0E" w:rsidRPr="00187D4F" w:rsidRDefault="005B575A" w:rsidP="00187D4F">
      <w:pPr>
        <w:spacing w:after="0" w:line="288" w:lineRule="auto"/>
        <w:rPr>
          <w:rFonts w:asciiTheme="majorHAnsi" w:hAnsiTheme="majorHAnsi" w:cstheme="majorHAnsi"/>
        </w:rPr>
      </w:pPr>
      <w:r w:rsidRPr="00187D4F">
        <w:rPr>
          <w:rFonts w:asciiTheme="majorHAnsi" w:hAnsiTheme="majorHAnsi" w:cstheme="majorHAnsi"/>
          <w:b/>
          <w:bCs/>
        </w:rPr>
        <w:t>UZASADNIENIE</w:t>
      </w:r>
    </w:p>
    <w:p w14:paraId="14911387" w14:textId="1CA6CBA1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p w14:paraId="45DEB20F" w14:textId="0B61C9BC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p w14:paraId="3F21E188" w14:textId="166D7B2E" w:rsidR="004F2B0E" w:rsidRPr="00187D4F" w:rsidRDefault="004F2B0E" w:rsidP="00187D4F">
      <w:pPr>
        <w:spacing w:after="0" w:line="288" w:lineRule="auto"/>
        <w:rPr>
          <w:rFonts w:asciiTheme="majorHAnsi" w:hAnsiTheme="majorHAnsi" w:cstheme="majorHAnsi"/>
        </w:rPr>
      </w:pPr>
    </w:p>
    <w:p w14:paraId="7D5AD066" w14:textId="1FF9DC42" w:rsidR="008E5540" w:rsidRPr="00187D4F" w:rsidRDefault="008E5540" w:rsidP="00187D4F">
      <w:pPr>
        <w:spacing w:after="0" w:line="288" w:lineRule="auto"/>
        <w:rPr>
          <w:rFonts w:asciiTheme="majorHAnsi" w:hAnsiTheme="majorHAnsi" w:cstheme="majorHAnsi"/>
        </w:rPr>
      </w:pPr>
    </w:p>
    <w:p w14:paraId="70F17A5C" w14:textId="43D628E6" w:rsidR="008E5540" w:rsidRPr="00187D4F" w:rsidRDefault="008639B8" w:rsidP="00187D4F">
      <w:pPr>
        <w:spacing w:after="0" w:line="288" w:lineRule="auto"/>
        <w:rPr>
          <w:rFonts w:asciiTheme="majorHAnsi" w:hAnsiTheme="majorHAnsi" w:cstheme="majorHAnsi"/>
        </w:rPr>
      </w:pPr>
      <w:r w:rsidRPr="00187D4F">
        <w:rPr>
          <w:rFonts w:asciiTheme="majorHAnsi" w:hAnsiTheme="majorHAnsi" w:cstheme="majorHAnsi"/>
        </w:rPr>
        <w:t>Podpisy członków Komisji</w:t>
      </w:r>
    </w:p>
    <w:p w14:paraId="09EBE7EF" w14:textId="3A2D7046" w:rsidR="008639B8" w:rsidRPr="00187D4F" w:rsidRDefault="008639B8" w:rsidP="00187D4F">
      <w:pPr>
        <w:spacing w:after="0" w:line="288" w:lineRule="auto"/>
        <w:rPr>
          <w:rFonts w:asciiTheme="majorHAnsi" w:hAnsiTheme="majorHAnsi" w:cstheme="majorHAnsi"/>
        </w:rPr>
      </w:pPr>
    </w:p>
    <w:p w14:paraId="7C390CF6" w14:textId="45B4A9C3" w:rsidR="008639B8" w:rsidRPr="00187D4F" w:rsidRDefault="008639B8" w:rsidP="00187D4F">
      <w:pPr>
        <w:spacing w:after="0" w:line="288" w:lineRule="auto"/>
        <w:rPr>
          <w:rFonts w:asciiTheme="majorHAnsi" w:hAnsiTheme="majorHAnsi" w:cstheme="majorHAnsi"/>
        </w:rPr>
      </w:pPr>
      <w:r w:rsidRPr="00187D4F">
        <w:rPr>
          <w:rFonts w:asciiTheme="majorHAnsi" w:hAnsiTheme="majorHAnsi" w:cstheme="majorHAnsi"/>
        </w:rPr>
        <w:t>_____________________</w:t>
      </w:r>
    </w:p>
    <w:p w14:paraId="3EE17249" w14:textId="517CB7D3" w:rsidR="008639B8" w:rsidRPr="00187D4F" w:rsidRDefault="008639B8" w:rsidP="00187D4F">
      <w:pPr>
        <w:spacing w:after="0" w:line="288" w:lineRule="auto"/>
        <w:rPr>
          <w:rFonts w:asciiTheme="majorHAnsi" w:hAnsiTheme="majorHAnsi" w:cstheme="majorHAnsi"/>
        </w:rPr>
      </w:pPr>
    </w:p>
    <w:p w14:paraId="38A50D44" w14:textId="112BFB53" w:rsidR="008639B8" w:rsidRPr="00187D4F" w:rsidRDefault="008639B8" w:rsidP="00187D4F">
      <w:pPr>
        <w:spacing w:after="0" w:line="288" w:lineRule="auto"/>
        <w:rPr>
          <w:rFonts w:asciiTheme="majorHAnsi" w:hAnsiTheme="majorHAnsi" w:cstheme="majorHAnsi"/>
        </w:rPr>
      </w:pPr>
      <w:r w:rsidRPr="00187D4F">
        <w:rPr>
          <w:rFonts w:asciiTheme="majorHAnsi" w:hAnsiTheme="majorHAnsi" w:cstheme="majorHAnsi"/>
        </w:rPr>
        <w:t>_____________________</w:t>
      </w:r>
    </w:p>
    <w:p w14:paraId="591A1520" w14:textId="58A958BF" w:rsidR="004F2B0E" w:rsidRPr="00187D4F" w:rsidRDefault="004F2B0E" w:rsidP="00187D4F">
      <w:pPr>
        <w:spacing w:after="0" w:line="288" w:lineRule="auto"/>
        <w:jc w:val="both"/>
        <w:rPr>
          <w:rFonts w:asciiTheme="majorHAnsi" w:hAnsiTheme="majorHAnsi" w:cstheme="majorHAnsi"/>
        </w:rPr>
      </w:pPr>
    </w:p>
    <w:p w14:paraId="27118EB1" w14:textId="5C9325CD" w:rsidR="004F2B0E" w:rsidRPr="00187D4F" w:rsidRDefault="004F2B0E" w:rsidP="00187D4F">
      <w:pPr>
        <w:spacing w:after="0" w:line="288" w:lineRule="auto"/>
        <w:jc w:val="both"/>
        <w:rPr>
          <w:rFonts w:asciiTheme="majorHAnsi" w:hAnsiTheme="majorHAnsi" w:cstheme="majorHAnsi"/>
          <w:b/>
          <w:bCs/>
        </w:rPr>
      </w:pPr>
      <w:r w:rsidRPr="00187D4F">
        <w:rPr>
          <w:rFonts w:asciiTheme="majorHAnsi" w:hAnsiTheme="majorHAnsi" w:cstheme="majorHAnsi"/>
          <w:b/>
          <w:bCs/>
        </w:rPr>
        <w:t>ZASTRZEŻENIA DOTYCZĄCE COPY ADVICE RADA REKLAMY</w:t>
      </w:r>
      <w:r w:rsidR="00086767" w:rsidRPr="00EB61C8">
        <w:rPr>
          <w:rStyle w:val="tadv-color"/>
          <w:rFonts w:asciiTheme="majorHAnsi" w:hAnsiTheme="majorHAnsi" w:cstheme="majorHAnsi"/>
          <w:color w:val="000000"/>
          <w:sz w:val="27"/>
          <w:szCs w:val="27"/>
        </w:rPr>
        <w:t>™</w:t>
      </w:r>
    </w:p>
    <w:p w14:paraId="7EA71BD9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 xml:space="preserve">Copy Advice Rada Reklamy® jest </w:t>
      </w:r>
      <w:r>
        <w:rPr>
          <w:rFonts w:ascii="Calibri Light" w:hAnsi="Calibri Light" w:cs="Calibri Light"/>
        </w:rPr>
        <w:t>poufną</w:t>
      </w:r>
      <w:r w:rsidRPr="00B606A2">
        <w:rPr>
          <w:rFonts w:ascii="Calibri Light" w:hAnsi="Calibri Light" w:cs="Calibri Light"/>
        </w:rPr>
        <w:t>, niewiążąc</w:t>
      </w:r>
      <w:r>
        <w:rPr>
          <w:rFonts w:ascii="Calibri Light" w:hAnsi="Calibri Light" w:cs="Calibri Light"/>
        </w:rPr>
        <w:t>ą</w:t>
      </w:r>
      <w:r w:rsidRPr="00B606A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opinią</w:t>
      </w:r>
      <w:r w:rsidRPr="00B606A2">
        <w:rPr>
          <w:rFonts w:ascii="Calibri Light" w:hAnsi="Calibri Light" w:cs="Calibri Light"/>
        </w:rPr>
        <w:t xml:space="preserve"> dotycząc</w:t>
      </w:r>
      <w:r>
        <w:rPr>
          <w:rFonts w:ascii="Calibri Light" w:hAnsi="Calibri Light" w:cs="Calibri Light"/>
        </w:rPr>
        <w:t>ą</w:t>
      </w:r>
      <w:r w:rsidRPr="00B606A2">
        <w:rPr>
          <w:rFonts w:ascii="Calibri Light" w:hAnsi="Calibri Light" w:cs="Calibri Light"/>
        </w:rPr>
        <w:t xml:space="preserve"> zgodności konkretnego przekazu reklamowego z postanowieniami Kodeksu Etyki Reklamy lub z powszechnie przyjętymi zasadami etyki i dobrymi praktykami rynkowymi</w:t>
      </w:r>
    </w:p>
    <w:p w14:paraId="6BE440A0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 xml:space="preserve">Copy Advice Rada Reklamy® nie ma charakteru wiążącej opinii, stanowi jedynie zbiór </w:t>
      </w:r>
      <w:r>
        <w:rPr>
          <w:rFonts w:ascii="Calibri Light" w:hAnsi="Calibri Light" w:cs="Calibri Light"/>
        </w:rPr>
        <w:t xml:space="preserve">opinii i </w:t>
      </w:r>
      <w:proofErr w:type="spellStart"/>
      <w:r>
        <w:rPr>
          <w:rFonts w:ascii="Calibri Light" w:hAnsi="Calibri Light" w:cs="Calibri Light"/>
        </w:rPr>
        <w:t>zeleceń</w:t>
      </w:r>
      <w:proofErr w:type="spellEnd"/>
      <w:r w:rsidRPr="00B606A2">
        <w:rPr>
          <w:rFonts w:ascii="Calibri Light" w:hAnsi="Calibri Light" w:cs="Calibri Light"/>
        </w:rPr>
        <w:t>, których wypełnienie jest niezbędne do osiągnięcia zgodności Reklamy z Kodeksem Etyki Reklamy.</w:t>
      </w:r>
    </w:p>
    <w:p w14:paraId="2E903070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 xml:space="preserve">Komisja Copy Advice Rada Reklamy® wydaje opinie w oparciu o Regulamin Copy Advice Związku Stowarzyszeń Rada Reklamy. Pełna treść Regulaminu dostępna jest na stronie </w:t>
      </w:r>
      <w:hyperlink r:id="rId7" w:history="1">
        <w:r w:rsidRPr="00B606A2">
          <w:rPr>
            <w:rStyle w:val="Hipercze"/>
            <w:rFonts w:ascii="Calibri Light" w:hAnsi="Calibri Light" w:cs="Calibri Light"/>
          </w:rPr>
          <w:t>https://radareklamy.pl/copy-advice/</w:t>
        </w:r>
      </w:hyperlink>
      <w:r w:rsidRPr="00B606A2">
        <w:rPr>
          <w:rFonts w:ascii="Calibri Light" w:hAnsi="Calibri Light" w:cs="Calibri Light"/>
        </w:rPr>
        <w:t>.</w:t>
      </w:r>
    </w:p>
    <w:p w14:paraId="6C9F0B55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>Orzeczenia Komisji Copy Advice Rada Reklamy® dotyczą wyłącznie zgodności reklamy z Kodeksem Etyki Reklamy.</w:t>
      </w:r>
    </w:p>
    <w:p w14:paraId="2C82A322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lastRenderedPageBreak/>
        <w:t xml:space="preserve">Rada Reklamy i Komisja Copy Advice Rada Reklamy® nie ponoszą odpowiedzialności za zgodność reklamy z innymi przepisami i regulacjami branżowymi. </w:t>
      </w:r>
    </w:p>
    <w:p w14:paraId="2AB90E85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jc w:val="both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 xml:space="preserve">Pozytywna opinia Komisji Copy Advice Rada Reklamy® nie gwarantuje, że reklama nie zostanie zaskarżona przez konsumenta. </w:t>
      </w:r>
    </w:p>
    <w:p w14:paraId="186EBC84" w14:textId="77777777" w:rsidR="008C0DFD" w:rsidRPr="00B606A2" w:rsidRDefault="008C0DFD" w:rsidP="008C0DFD">
      <w:pPr>
        <w:pStyle w:val="Akapitzlist1"/>
        <w:numPr>
          <w:ilvl w:val="0"/>
          <w:numId w:val="2"/>
        </w:numPr>
        <w:spacing w:after="0" w:line="288" w:lineRule="auto"/>
        <w:rPr>
          <w:rFonts w:ascii="Calibri Light" w:hAnsi="Calibri Light" w:cs="Calibri Light"/>
        </w:rPr>
      </w:pPr>
      <w:r w:rsidRPr="00B606A2">
        <w:rPr>
          <w:rFonts w:ascii="Calibri Light" w:hAnsi="Calibri Light" w:cs="Calibri Light"/>
        </w:rPr>
        <w:t>W przypadku zaskarżenia powyższej reklamy, Komisja Etyki Reklamy nie jest zobowiązana do uwzględniania udzielonego Copy Advice Rada Reklamy®  w trakcie oceny przekazu reklamowego, jednak informacja o udzielonym Copy Advice Rada Reklamy® zostanie przekazana Zespołowi Orzekającemu.</w:t>
      </w:r>
    </w:p>
    <w:p w14:paraId="0FA5E598" w14:textId="60AD97D8" w:rsidR="00FC33C3" w:rsidRPr="00187D4F" w:rsidRDefault="00FC33C3" w:rsidP="00F06CC4">
      <w:pPr>
        <w:pStyle w:val="Akapitzlist"/>
        <w:spacing w:after="0" w:line="288" w:lineRule="auto"/>
        <w:ind w:left="36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FC33C3" w:rsidRPr="0018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354F" w14:textId="77777777" w:rsidR="00885F18" w:rsidRDefault="00885F18" w:rsidP="00187D4F">
      <w:pPr>
        <w:spacing w:after="0" w:line="240" w:lineRule="auto"/>
      </w:pPr>
      <w:r>
        <w:separator/>
      </w:r>
    </w:p>
  </w:endnote>
  <w:endnote w:type="continuationSeparator" w:id="0">
    <w:p w14:paraId="7C277EB9" w14:textId="77777777" w:rsidR="00885F18" w:rsidRDefault="00885F18" w:rsidP="001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79ED" w14:textId="77777777" w:rsidR="00374B4A" w:rsidRDefault="00374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CFE6" w14:textId="18D1D8C8" w:rsidR="00374B4A" w:rsidRDefault="00374B4A">
    <w:pPr>
      <w:pStyle w:val="Stopka"/>
    </w:pPr>
    <w:r>
      <w:rPr>
        <w:noProof/>
        <w:lang w:eastAsia="pl-PL"/>
      </w:rPr>
      <w:drawing>
        <wp:anchor distT="152400" distB="152400" distL="152400" distR="152400" simplePos="0" relativeHeight="251659264" behindDoc="0" locked="0" layoutInCell="1" allowOverlap="1" wp14:anchorId="45763763" wp14:editId="37FCB2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89842" cy="109533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42" cy="1095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A15B" w14:textId="77777777" w:rsidR="00374B4A" w:rsidRDefault="00374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B27C" w14:textId="77777777" w:rsidR="00885F18" w:rsidRDefault="00885F18" w:rsidP="00187D4F">
      <w:pPr>
        <w:spacing w:after="0" w:line="240" w:lineRule="auto"/>
      </w:pPr>
      <w:r>
        <w:separator/>
      </w:r>
    </w:p>
  </w:footnote>
  <w:footnote w:type="continuationSeparator" w:id="0">
    <w:p w14:paraId="39034AC6" w14:textId="77777777" w:rsidR="00885F18" w:rsidRDefault="00885F18" w:rsidP="0018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DBBC" w14:textId="77777777" w:rsidR="00374B4A" w:rsidRDefault="00374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8656" w14:textId="242D13D5" w:rsidR="00187D4F" w:rsidRDefault="00187D4F">
    <w:pPr>
      <w:pStyle w:val="Nagwek"/>
    </w:pPr>
    <w:r>
      <w:rPr>
        <w:noProof/>
        <w:lang w:eastAsia="pl-PL"/>
      </w:rPr>
      <w:drawing>
        <wp:inline distT="0" distB="0" distL="0" distR="0" wp14:anchorId="5D4EBBAD" wp14:editId="3082C785">
          <wp:extent cx="1728051" cy="3898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51" cy="38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05E9609" w14:textId="77777777" w:rsidR="00187D4F" w:rsidRDefault="00187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7A95" w14:textId="77777777" w:rsidR="00374B4A" w:rsidRDefault="00374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EA8"/>
    <w:multiLevelType w:val="hybridMultilevel"/>
    <w:tmpl w:val="A5ECC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50234"/>
    <w:multiLevelType w:val="hybridMultilevel"/>
    <w:tmpl w:val="1794F2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E"/>
    <w:rsid w:val="00010E48"/>
    <w:rsid w:val="00086767"/>
    <w:rsid w:val="00125CE6"/>
    <w:rsid w:val="0014605F"/>
    <w:rsid w:val="00187D4F"/>
    <w:rsid w:val="002C30C0"/>
    <w:rsid w:val="002D5D57"/>
    <w:rsid w:val="0032563A"/>
    <w:rsid w:val="00374B4A"/>
    <w:rsid w:val="003F25ED"/>
    <w:rsid w:val="004E5B67"/>
    <w:rsid w:val="004F2B0E"/>
    <w:rsid w:val="004F754E"/>
    <w:rsid w:val="005476AC"/>
    <w:rsid w:val="005930CA"/>
    <w:rsid w:val="005B575A"/>
    <w:rsid w:val="00691BC7"/>
    <w:rsid w:val="00704827"/>
    <w:rsid w:val="00716205"/>
    <w:rsid w:val="00845982"/>
    <w:rsid w:val="008639B8"/>
    <w:rsid w:val="00885F18"/>
    <w:rsid w:val="008C0DFD"/>
    <w:rsid w:val="008E5540"/>
    <w:rsid w:val="00B3502B"/>
    <w:rsid w:val="00BF0FA8"/>
    <w:rsid w:val="00C06B74"/>
    <w:rsid w:val="00CC381D"/>
    <w:rsid w:val="00CD46D4"/>
    <w:rsid w:val="00DD3FB6"/>
    <w:rsid w:val="00DF1121"/>
    <w:rsid w:val="00E32143"/>
    <w:rsid w:val="00E5299C"/>
    <w:rsid w:val="00E97883"/>
    <w:rsid w:val="00EC3E5D"/>
    <w:rsid w:val="00EC5424"/>
    <w:rsid w:val="00ED7486"/>
    <w:rsid w:val="00EE4FAC"/>
    <w:rsid w:val="00F06CC4"/>
    <w:rsid w:val="00F07669"/>
    <w:rsid w:val="00FB1FBF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49D7"/>
  <w15:chartTrackingRefBased/>
  <w15:docId w15:val="{BD7E355D-2286-4A74-8B00-0D81FDA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0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33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3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D4F"/>
  </w:style>
  <w:style w:type="paragraph" w:styleId="Stopka">
    <w:name w:val="footer"/>
    <w:basedOn w:val="Normalny"/>
    <w:link w:val="StopkaZnak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D4F"/>
  </w:style>
  <w:style w:type="character" w:customStyle="1" w:styleId="tadv-color">
    <w:name w:val="tadv-color"/>
    <w:basedOn w:val="Domylnaczcionkaakapitu"/>
    <w:rsid w:val="00086767"/>
  </w:style>
  <w:style w:type="paragraph" w:customStyle="1" w:styleId="Akapitzlist1">
    <w:name w:val="Akapit z listą1"/>
    <w:basedOn w:val="Normalny"/>
    <w:rsid w:val="008C0DFD"/>
    <w:pPr>
      <w:suppressAutoHyphens/>
      <w:spacing w:line="256" w:lineRule="auto"/>
      <w:ind w:left="720"/>
    </w:pPr>
    <w:rPr>
      <w:rFonts w:ascii="Calibri" w:eastAsia="Calibri" w:hAnsi="Calibri" w:cs="Times New Roman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dareklamy.pl/copy-adv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Grzesiuk</dc:creator>
  <cp:keywords/>
  <dc:description/>
  <cp:lastModifiedBy>Lucyna</cp:lastModifiedBy>
  <cp:revision>32</cp:revision>
  <dcterms:created xsi:type="dcterms:W3CDTF">2020-10-30T13:39:00Z</dcterms:created>
  <dcterms:modified xsi:type="dcterms:W3CDTF">2021-12-02T09:06:00Z</dcterms:modified>
</cp:coreProperties>
</file>