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32D6" w14:textId="77777777" w:rsidR="00187D4F" w:rsidRPr="00B83058" w:rsidRDefault="00187D4F" w:rsidP="00187D4F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5E913A6C" w14:textId="7102B819" w:rsidR="00CD46D4" w:rsidRPr="00B83058" w:rsidRDefault="004E5B67" w:rsidP="00187D4F">
      <w:pPr>
        <w:spacing w:after="0" w:line="288" w:lineRule="auto"/>
        <w:rPr>
          <w:rFonts w:ascii="Times New Roman" w:hAnsi="Times New Roman" w:cs="Times New Roman"/>
        </w:rPr>
      </w:pPr>
      <w:r w:rsidRPr="00B83058">
        <w:rPr>
          <w:rFonts w:ascii="Times New Roman" w:hAnsi="Times New Roman" w:cs="Times New Roman"/>
          <w:b/>
          <w:bCs/>
        </w:rPr>
        <w:t>OPINION OF THE COPY ADVICE ADVERTISING COUNCIL</w:t>
      </w:r>
      <w:r w:rsidRPr="00B83058">
        <w:rPr>
          <w:rStyle w:val="tadv-color"/>
          <w:rFonts w:ascii="Times New Roman" w:hAnsi="Times New Roman" w:cs="Times New Roman"/>
          <w:color w:val="000000"/>
          <w:sz w:val="27"/>
          <w:szCs w:val="27"/>
        </w:rPr>
        <w:t>™</w:t>
      </w:r>
      <w:r w:rsidRPr="00B83058">
        <w:rPr>
          <w:rFonts w:ascii="Times New Roman" w:hAnsi="Times New Roman" w:cs="Times New Roman"/>
          <w:b/>
          <w:bCs/>
        </w:rPr>
        <w:t xml:space="preserve"> </w:t>
      </w:r>
      <w:r w:rsidRPr="00B83058">
        <w:rPr>
          <w:rFonts w:ascii="Times New Roman" w:hAnsi="Times New Roman" w:cs="Times New Roman"/>
        </w:rPr>
        <w:t xml:space="preserve"> </w:t>
      </w:r>
      <w:r w:rsidR="00B83058" w:rsidRPr="00B83058">
        <w:rPr>
          <w:rFonts w:ascii="Times New Roman" w:hAnsi="Times New Roman" w:cs="Times New Roman"/>
          <w:b/>
          <w:bCs/>
        </w:rPr>
        <w:t>COMMITTEE</w:t>
      </w:r>
    </w:p>
    <w:p w14:paraId="181FACE8" w14:textId="1238F196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2B0E" w:rsidRPr="00B83058" w14:paraId="15B8AD0C" w14:textId="77777777" w:rsidTr="00B83058">
        <w:trPr>
          <w:trHeight w:val="395"/>
        </w:trPr>
        <w:tc>
          <w:tcPr>
            <w:tcW w:w="3114" w:type="dxa"/>
          </w:tcPr>
          <w:p w14:paraId="084A34FD" w14:textId="7709B26C" w:rsidR="004F2B0E" w:rsidRPr="00B83058" w:rsidRDefault="004F2B0E" w:rsidP="00187D4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3058">
              <w:rPr>
                <w:rFonts w:ascii="Times New Roman" w:hAnsi="Times New Roman" w:cs="Times New Roman"/>
                <w:b/>
                <w:bCs/>
              </w:rPr>
              <w:t>Place, date</w:t>
            </w:r>
          </w:p>
        </w:tc>
        <w:tc>
          <w:tcPr>
            <w:tcW w:w="5948" w:type="dxa"/>
          </w:tcPr>
          <w:p w14:paraId="21DF7C85" w14:textId="77777777" w:rsidR="004F2B0E" w:rsidRPr="00B83058" w:rsidRDefault="004F2B0E" w:rsidP="00187D4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E32143" w:rsidRPr="00B83058" w14:paraId="03A40B62" w14:textId="77777777" w:rsidTr="00B83058">
        <w:trPr>
          <w:trHeight w:val="395"/>
        </w:trPr>
        <w:tc>
          <w:tcPr>
            <w:tcW w:w="3114" w:type="dxa"/>
          </w:tcPr>
          <w:p w14:paraId="124AC776" w14:textId="1481F2A8" w:rsidR="00E32143" w:rsidRPr="00B83058" w:rsidRDefault="00E32143" w:rsidP="00187D4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3058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5948" w:type="dxa"/>
          </w:tcPr>
          <w:p w14:paraId="59D2B62F" w14:textId="77777777" w:rsidR="00E32143" w:rsidRPr="00B83058" w:rsidRDefault="00E32143" w:rsidP="00187D4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F2B0E" w:rsidRPr="00B83058" w14:paraId="2BE5168A" w14:textId="77777777" w:rsidTr="00B83058">
        <w:trPr>
          <w:trHeight w:val="415"/>
        </w:trPr>
        <w:tc>
          <w:tcPr>
            <w:tcW w:w="3114" w:type="dxa"/>
          </w:tcPr>
          <w:p w14:paraId="68D357B6" w14:textId="5E2DDC70" w:rsidR="004F2B0E" w:rsidRPr="00B83058" w:rsidRDefault="00B83058" w:rsidP="00187D4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Ordering party</w:t>
            </w:r>
          </w:p>
        </w:tc>
        <w:tc>
          <w:tcPr>
            <w:tcW w:w="5948" w:type="dxa"/>
          </w:tcPr>
          <w:p w14:paraId="0ED8BD5B" w14:textId="77777777" w:rsidR="004F2B0E" w:rsidRPr="00B83058" w:rsidRDefault="004F2B0E" w:rsidP="00187D4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F2B0E" w:rsidRPr="00B83058" w14:paraId="17B86F87" w14:textId="77777777" w:rsidTr="00B83058">
        <w:trPr>
          <w:trHeight w:val="420"/>
        </w:trPr>
        <w:tc>
          <w:tcPr>
            <w:tcW w:w="3114" w:type="dxa"/>
          </w:tcPr>
          <w:p w14:paraId="0E9E74BE" w14:textId="7622168E" w:rsidR="004F2B0E" w:rsidRPr="00B83058" w:rsidRDefault="00716205" w:rsidP="00187D4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3058">
              <w:rPr>
                <w:rFonts w:ascii="Times New Roman" w:hAnsi="Times New Roman" w:cs="Times New Roman"/>
                <w:b/>
                <w:bCs/>
              </w:rPr>
              <w:t>Subject of the order</w:t>
            </w:r>
          </w:p>
        </w:tc>
        <w:tc>
          <w:tcPr>
            <w:tcW w:w="5948" w:type="dxa"/>
          </w:tcPr>
          <w:p w14:paraId="6FF150DF" w14:textId="77777777" w:rsidR="004F2B0E" w:rsidRPr="00B83058" w:rsidRDefault="004F2B0E" w:rsidP="00187D4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F2B0E" w:rsidRPr="00B83058" w14:paraId="284FFF44" w14:textId="77777777" w:rsidTr="00B83058">
        <w:trPr>
          <w:trHeight w:val="412"/>
        </w:trPr>
        <w:tc>
          <w:tcPr>
            <w:tcW w:w="3114" w:type="dxa"/>
          </w:tcPr>
          <w:p w14:paraId="04D90C52" w14:textId="317317B9" w:rsidR="004F2B0E" w:rsidRPr="00B83058" w:rsidRDefault="00716205" w:rsidP="00187D4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3058">
              <w:rPr>
                <w:rFonts w:ascii="Times New Roman" w:hAnsi="Times New Roman" w:cs="Times New Roman"/>
                <w:b/>
                <w:bCs/>
              </w:rPr>
              <w:t>Composition of the Committee</w:t>
            </w:r>
          </w:p>
        </w:tc>
        <w:tc>
          <w:tcPr>
            <w:tcW w:w="5948" w:type="dxa"/>
          </w:tcPr>
          <w:p w14:paraId="15BA54B2" w14:textId="77777777" w:rsidR="004F2B0E" w:rsidRPr="00B83058" w:rsidRDefault="004F2B0E" w:rsidP="00187D4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14:paraId="2D98CEE6" w14:textId="2276F7B9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p w14:paraId="6A7F72D7" w14:textId="1999FA28" w:rsidR="004F2B0E" w:rsidRPr="00B83058" w:rsidRDefault="005B575A" w:rsidP="00187D4F">
      <w:pPr>
        <w:spacing w:after="0" w:line="288" w:lineRule="auto"/>
        <w:rPr>
          <w:rFonts w:ascii="Times New Roman" w:hAnsi="Times New Roman" w:cs="Times New Roman"/>
          <w:b/>
          <w:bCs/>
        </w:rPr>
      </w:pPr>
      <w:r w:rsidRPr="00B83058">
        <w:rPr>
          <w:rFonts w:ascii="Times New Roman" w:hAnsi="Times New Roman" w:cs="Times New Roman"/>
          <w:b/>
          <w:bCs/>
        </w:rPr>
        <w:t>OPINION OF THE COMMITTEE</w:t>
      </w:r>
    </w:p>
    <w:p w14:paraId="74BFD9AE" w14:textId="792E272B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p w14:paraId="7AA1825F" w14:textId="74183FCB" w:rsidR="005B575A" w:rsidRPr="00B83058" w:rsidRDefault="005B575A" w:rsidP="00187D4F">
      <w:pPr>
        <w:spacing w:after="0" w:line="288" w:lineRule="auto"/>
        <w:rPr>
          <w:rFonts w:ascii="Times New Roman" w:hAnsi="Times New Roman" w:cs="Times New Roman"/>
        </w:rPr>
      </w:pPr>
    </w:p>
    <w:p w14:paraId="61544D00" w14:textId="77777777" w:rsidR="005B575A" w:rsidRPr="00B83058" w:rsidRDefault="005B575A" w:rsidP="00187D4F">
      <w:pPr>
        <w:spacing w:after="0" w:line="288" w:lineRule="auto"/>
        <w:rPr>
          <w:rFonts w:ascii="Times New Roman" w:hAnsi="Times New Roman" w:cs="Times New Roman"/>
        </w:rPr>
      </w:pPr>
    </w:p>
    <w:p w14:paraId="11FC474B" w14:textId="674C593A" w:rsidR="004F2B0E" w:rsidRPr="00B83058" w:rsidRDefault="005B575A" w:rsidP="00187D4F">
      <w:pPr>
        <w:spacing w:after="0" w:line="288" w:lineRule="auto"/>
        <w:rPr>
          <w:rFonts w:ascii="Times New Roman" w:hAnsi="Times New Roman" w:cs="Times New Roman"/>
        </w:rPr>
      </w:pPr>
      <w:r w:rsidRPr="00B83058">
        <w:rPr>
          <w:rFonts w:ascii="Times New Roman" w:hAnsi="Times New Roman" w:cs="Times New Roman"/>
          <w:b/>
          <w:bCs/>
        </w:rPr>
        <w:t>JUSTIFICATION</w:t>
      </w:r>
    </w:p>
    <w:p w14:paraId="14911387" w14:textId="1CA6CBA1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p w14:paraId="45DEB20F" w14:textId="0B61C9BC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p w14:paraId="3F21E188" w14:textId="166D7B2E" w:rsidR="004F2B0E" w:rsidRPr="00B83058" w:rsidRDefault="004F2B0E" w:rsidP="00187D4F">
      <w:pPr>
        <w:spacing w:after="0" w:line="288" w:lineRule="auto"/>
        <w:rPr>
          <w:rFonts w:ascii="Times New Roman" w:hAnsi="Times New Roman" w:cs="Times New Roman"/>
        </w:rPr>
      </w:pPr>
    </w:p>
    <w:p w14:paraId="7D5AD066" w14:textId="1FF9DC42" w:rsidR="008E5540" w:rsidRPr="00B83058" w:rsidRDefault="008E5540" w:rsidP="00187D4F">
      <w:pPr>
        <w:spacing w:after="0" w:line="288" w:lineRule="auto"/>
        <w:rPr>
          <w:rFonts w:ascii="Times New Roman" w:hAnsi="Times New Roman" w:cs="Times New Roman"/>
        </w:rPr>
      </w:pPr>
    </w:p>
    <w:p w14:paraId="70F17A5C" w14:textId="43D628E6" w:rsidR="008E5540" w:rsidRPr="00B83058" w:rsidRDefault="008639B8" w:rsidP="00187D4F">
      <w:pPr>
        <w:spacing w:after="0" w:line="288" w:lineRule="auto"/>
        <w:rPr>
          <w:rFonts w:ascii="Times New Roman" w:hAnsi="Times New Roman" w:cs="Times New Roman"/>
        </w:rPr>
      </w:pPr>
      <w:r w:rsidRPr="00B83058">
        <w:rPr>
          <w:rFonts w:ascii="Times New Roman" w:hAnsi="Times New Roman" w:cs="Times New Roman"/>
        </w:rPr>
        <w:t>Signatures of Committee members</w:t>
      </w:r>
    </w:p>
    <w:p w14:paraId="09EBE7EF" w14:textId="3A2D7046" w:rsidR="008639B8" w:rsidRPr="00B83058" w:rsidRDefault="008639B8" w:rsidP="00187D4F">
      <w:pPr>
        <w:spacing w:after="0" w:line="288" w:lineRule="auto"/>
        <w:rPr>
          <w:rFonts w:ascii="Times New Roman" w:hAnsi="Times New Roman" w:cs="Times New Roman"/>
        </w:rPr>
      </w:pPr>
    </w:p>
    <w:p w14:paraId="7C390CF6" w14:textId="45B4A9C3" w:rsidR="008639B8" w:rsidRPr="00B83058" w:rsidRDefault="008639B8" w:rsidP="00187D4F">
      <w:pPr>
        <w:spacing w:after="0" w:line="288" w:lineRule="auto"/>
        <w:rPr>
          <w:rFonts w:ascii="Times New Roman" w:hAnsi="Times New Roman" w:cs="Times New Roman"/>
        </w:rPr>
      </w:pPr>
      <w:r w:rsidRPr="00B83058">
        <w:rPr>
          <w:rFonts w:ascii="Times New Roman" w:hAnsi="Times New Roman" w:cs="Times New Roman"/>
        </w:rPr>
        <w:t>_____________________</w:t>
      </w:r>
    </w:p>
    <w:p w14:paraId="3EE17249" w14:textId="517CB7D3" w:rsidR="008639B8" w:rsidRPr="00B83058" w:rsidRDefault="008639B8" w:rsidP="00187D4F">
      <w:pPr>
        <w:spacing w:after="0" w:line="288" w:lineRule="auto"/>
        <w:rPr>
          <w:rFonts w:ascii="Times New Roman" w:hAnsi="Times New Roman" w:cs="Times New Roman"/>
        </w:rPr>
      </w:pPr>
    </w:p>
    <w:p w14:paraId="38A50D44" w14:textId="112BFB53" w:rsidR="008639B8" w:rsidRPr="00B83058" w:rsidRDefault="008639B8" w:rsidP="00187D4F">
      <w:pPr>
        <w:spacing w:after="0" w:line="288" w:lineRule="auto"/>
        <w:rPr>
          <w:rFonts w:ascii="Times New Roman" w:hAnsi="Times New Roman" w:cs="Times New Roman"/>
        </w:rPr>
      </w:pPr>
      <w:r w:rsidRPr="00B83058">
        <w:rPr>
          <w:rFonts w:ascii="Times New Roman" w:hAnsi="Times New Roman" w:cs="Times New Roman"/>
        </w:rPr>
        <w:t>_____________________</w:t>
      </w:r>
    </w:p>
    <w:p w14:paraId="591A1520" w14:textId="58A958BF" w:rsidR="004F2B0E" w:rsidRPr="00B83058" w:rsidRDefault="004F2B0E" w:rsidP="00187D4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7118EB1" w14:textId="5C9325CD" w:rsidR="004F2B0E" w:rsidRPr="00B83058" w:rsidRDefault="004F2B0E" w:rsidP="00187D4F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B83058">
        <w:rPr>
          <w:rFonts w:ascii="Times New Roman" w:hAnsi="Times New Roman" w:cs="Times New Roman"/>
          <w:b/>
          <w:bCs/>
        </w:rPr>
        <w:t>OBJECTIONS AGAINST THE COPY ADVICE ADVERTISING COUNCIL</w:t>
      </w:r>
      <w:r w:rsidRPr="00B83058">
        <w:rPr>
          <w:rStyle w:val="tadv-color"/>
          <w:rFonts w:ascii="Times New Roman" w:hAnsi="Times New Roman" w:cs="Times New Roman"/>
          <w:color w:val="000000"/>
          <w:sz w:val="27"/>
          <w:szCs w:val="27"/>
        </w:rPr>
        <w:t>™</w:t>
      </w:r>
    </w:p>
    <w:p w14:paraId="7EA71BD9" w14:textId="48A36E4C" w:rsidR="008C0DFD" w:rsidRPr="00B83058" w:rsidRDefault="007D2855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C0DFD" w:rsidRPr="00B83058">
        <w:rPr>
          <w:rFonts w:ascii="Times New Roman" w:hAnsi="Times New Roman"/>
        </w:rPr>
        <w:t>Copy Advice</w:t>
      </w:r>
      <w:r w:rsidRPr="007D28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Advertising Council®</w:t>
      </w:r>
      <w:r w:rsidR="008C0DFD" w:rsidRPr="00B83058">
        <w:rPr>
          <w:rFonts w:ascii="Times New Roman" w:hAnsi="Times New Roman"/>
        </w:rPr>
        <w:t xml:space="preserve"> is a confidential, non-binding opinion o</w:t>
      </w:r>
      <w:r>
        <w:rPr>
          <w:rFonts w:ascii="Times New Roman" w:hAnsi="Times New Roman"/>
        </w:rPr>
        <w:t>n</w:t>
      </w:r>
      <w:r w:rsidR="008C0DFD" w:rsidRPr="00B83058">
        <w:rPr>
          <w:rFonts w:ascii="Times New Roman" w:hAnsi="Times New Roman"/>
        </w:rPr>
        <w:t xml:space="preserve"> whether a specific advertising message is compliant with the provisions of the Code of Ethics in Advertising or with generally accepted principles of ethics and good market practice</w:t>
      </w:r>
    </w:p>
    <w:p w14:paraId="6BE440A0" w14:textId="71CF5482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B83058">
        <w:rPr>
          <w:rFonts w:ascii="Times New Roman" w:hAnsi="Times New Roman"/>
        </w:rPr>
        <w:t>The Copy Advice Advertising Council® is not a binding opinion</w:t>
      </w:r>
      <w:r w:rsidR="007D2855">
        <w:rPr>
          <w:rFonts w:ascii="Times New Roman" w:hAnsi="Times New Roman"/>
        </w:rPr>
        <w:t>;</w:t>
      </w:r>
      <w:r w:rsidRPr="00B83058">
        <w:rPr>
          <w:rFonts w:ascii="Times New Roman" w:hAnsi="Times New Roman"/>
        </w:rPr>
        <w:t xml:space="preserve"> it is only a set of opinions and recommendations</w:t>
      </w:r>
      <w:r w:rsidR="007D2855">
        <w:rPr>
          <w:rFonts w:ascii="Times New Roman" w:hAnsi="Times New Roman"/>
        </w:rPr>
        <w:t xml:space="preserve"> that must be fulfilled for</w:t>
      </w:r>
      <w:r w:rsidRPr="00B83058">
        <w:rPr>
          <w:rFonts w:ascii="Times New Roman" w:hAnsi="Times New Roman"/>
        </w:rPr>
        <w:t xml:space="preserve"> the </w:t>
      </w:r>
      <w:r w:rsidR="007D2855">
        <w:rPr>
          <w:rFonts w:ascii="Times New Roman" w:hAnsi="Times New Roman"/>
        </w:rPr>
        <w:t>a</w:t>
      </w:r>
      <w:r w:rsidRPr="00B83058">
        <w:rPr>
          <w:rFonts w:ascii="Times New Roman" w:hAnsi="Times New Roman"/>
        </w:rPr>
        <w:t xml:space="preserve">dvertisement </w:t>
      </w:r>
      <w:r w:rsidR="007D2855">
        <w:rPr>
          <w:rFonts w:ascii="Times New Roman" w:hAnsi="Times New Roman"/>
        </w:rPr>
        <w:t xml:space="preserve">to achieve compliance </w:t>
      </w:r>
      <w:r w:rsidRPr="00B83058">
        <w:rPr>
          <w:rFonts w:ascii="Times New Roman" w:hAnsi="Times New Roman"/>
        </w:rPr>
        <w:t>with the Code of Ethics in Advertising.</w:t>
      </w:r>
    </w:p>
    <w:p w14:paraId="2E903070" w14:textId="39E9F610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Times New Roman" w:hAnsi="Times New Roman"/>
        </w:rPr>
      </w:pPr>
      <w:r w:rsidRPr="00B83058">
        <w:rPr>
          <w:rFonts w:ascii="Times New Roman" w:hAnsi="Times New Roman"/>
        </w:rPr>
        <w:t>The Copy Advice Advertising Council® Committee issues its opinions based on the Copy Advice™ R</w:t>
      </w:r>
      <w:r w:rsidR="00B83058">
        <w:rPr>
          <w:rFonts w:ascii="Times New Roman" w:hAnsi="Times New Roman"/>
        </w:rPr>
        <w:t>ules</w:t>
      </w:r>
      <w:r w:rsidRPr="00B83058">
        <w:rPr>
          <w:rFonts w:ascii="Times New Roman" w:hAnsi="Times New Roman"/>
        </w:rPr>
        <w:t xml:space="preserve"> of the Union of Associations Advertising Council. </w:t>
      </w:r>
      <w:r w:rsidR="007D2855">
        <w:rPr>
          <w:rFonts w:ascii="Times New Roman" w:hAnsi="Times New Roman"/>
        </w:rPr>
        <w:t>The f</w:t>
      </w:r>
      <w:r w:rsidRPr="00B83058">
        <w:rPr>
          <w:rFonts w:ascii="Times New Roman" w:hAnsi="Times New Roman"/>
        </w:rPr>
        <w:t>ull text of the R</w:t>
      </w:r>
      <w:r w:rsidR="00B83058">
        <w:rPr>
          <w:rFonts w:ascii="Times New Roman" w:hAnsi="Times New Roman"/>
        </w:rPr>
        <w:t>ules</w:t>
      </w:r>
      <w:r w:rsidRPr="00B83058">
        <w:rPr>
          <w:rFonts w:ascii="Times New Roman" w:hAnsi="Times New Roman"/>
        </w:rPr>
        <w:t xml:space="preserve"> is available at</w:t>
      </w:r>
      <w:r w:rsidR="00B83058">
        <w:rPr>
          <w:rFonts w:ascii="Times New Roman" w:hAnsi="Times New Roman"/>
        </w:rPr>
        <w:t xml:space="preserve"> </w:t>
      </w:r>
      <w:hyperlink r:id="rId7" w:history="1">
        <w:r w:rsidR="00B83058" w:rsidRPr="00033CF2">
          <w:rPr>
            <w:rStyle w:val="Hipercze"/>
            <w:rFonts w:ascii="Times New Roman" w:hAnsi="Times New Roman"/>
          </w:rPr>
          <w:t>https://radareklamy.pl/copy-advice/</w:t>
        </w:r>
      </w:hyperlink>
      <w:r w:rsidRPr="00B83058">
        <w:rPr>
          <w:rFonts w:ascii="Times New Roman" w:hAnsi="Times New Roman"/>
        </w:rPr>
        <w:t>.</w:t>
      </w:r>
    </w:p>
    <w:p w14:paraId="6C9F0B55" w14:textId="77777777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Times New Roman" w:hAnsi="Times New Roman"/>
        </w:rPr>
      </w:pPr>
      <w:r w:rsidRPr="00B83058">
        <w:rPr>
          <w:rFonts w:ascii="Times New Roman" w:hAnsi="Times New Roman"/>
        </w:rPr>
        <w:t>The decisions issued by the Copy Advice Advertising Council® Committee relate solely to the compliance of an advertisement with the Code of Ethics in Advertising.</w:t>
      </w:r>
    </w:p>
    <w:p w14:paraId="2C82A322" w14:textId="77777777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Times New Roman" w:hAnsi="Times New Roman"/>
        </w:rPr>
      </w:pPr>
      <w:r w:rsidRPr="00B83058">
        <w:rPr>
          <w:rFonts w:ascii="Times New Roman" w:hAnsi="Times New Roman"/>
        </w:rPr>
        <w:t xml:space="preserve">The Advertising Council and the Copy Advice Advertising Council® Committee are not liable for the compliance of an advertisement with other industry laws and regulations. </w:t>
      </w:r>
    </w:p>
    <w:p w14:paraId="2AB90E85" w14:textId="77777777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B83058">
        <w:rPr>
          <w:rFonts w:ascii="Times New Roman" w:hAnsi="Times New Roman"/>
        </w:rPr>
        <w:lastRenderedPageBreak/>
        <w:t xml:space="preserve">A positive opinion of the Copy Advice Advertising Council® Committee does not guarantee that no complaint will be lodged against an advertisement by a consumer. </w:t>
      </w:r>
    </w:p>
    <w:p w14:paraId="186EBC84" w14:textId="3740D32F" w:rsidR="008C0DFD" w:rsidRPr="00B83058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Times New Roman" w:hAnsi="Times New Roman"/>
        </w:rPr>
      </w:pPr>
      <w:r w:rsidRPr="00B83058">
        <w:rPr>
          <w:rFonts w:ascii="Times New Roman" w:hAnsi="Times New Roman"/>
        </w:rPr>
        <w:t xml:space="preserve">In the event where a complaint is lodged against the </w:t>
      </w:r>
      <w:r w:rsidR="007D2855">
        <w:rPr>
          <w:rFonts w:ascii="Times New Roman" w:hAnsi="Times New Roman"/>
        </w:rPr>
        <w:t>aforementioned</w:t>
      </w:r>
      <w:r w:rsidR="007D2855" w:rsidRPr="00B83058">
        <w:rPr>
          <w:rFonts w:ascii="Times New Roman" w:hAnsi="Times New Roman"/>
        </w:rPr>
        <w:t xml:space="preserve"> </w:t>
      </w:r>
      <w:r w:rsidRPr="00B83058">
        <w:rPr>
          <w:rFonts w:ascii="Times New Roman" w:hAnsi="Times New Roman"/>
        </w:rPr>
        <w:t>advertisement, the Advertising Ethics Committee is not obliged to take into account the Copy Advice Advertising Council® when assessing the advertising message</w:t>
      </w:r>
      <w:r w:rsidR="007D2855">
        <w:rPr>
          <w:rFonts w:ascii="Times New Roman" w:hAnsi="Times New Roman"/>
        </w:rPr>
        <w:t>;</w:t>
      </w:r>
      <w:r w:rsidRPr="00B83058">
        <w:rPr>
          <w:rFonts w:ascii="Times New Roman" w:hAnsi="Times New Roman"/>
        </w:rPr>
        <w:t xml:space="preserve"> however, the information about the </w:t>
      </w:r>
      <w:r w:rsidR="007D2855">
        <w:rPr>
          <w:rFonts w:ascii="Times New Roman" w:hAnsi="Times New Roman"/>
        </w:rPr>
        <w:t xml:space="preserve">issued </w:t>
      </w:r>
      <w:r w:rsidRPr="00B83058">
        <w:rPr>
          <w:rFonts w:ascii="Times New Roman" w:hAnsi="Times New Roman"/>
        </w:rPr>
        <w:t xml:space="preserve">Copy Advice Advertising Council® will be </w:t>
      </w:r>
      <w:r w:rsidR="005825F5">
        <w:rPr>
          <w:rFonts w:ascii="Times New Roman" w:hAnsi="Times New Roman"/>
        </w:rPr>
        <w:t>submitted</w:t>
      </w:r>
      <w:r w:rsidRPr="00B83058">
        <w:rPr>
          <w:rFonts w:ascii="Times New Roman" w:hAnsi="Times New Roman"/>
        </w:rPr>
        <w:t xml:space="preserve"> to the Adjudication Panel.</w:t>
      </w:r>
    </w:p>
    <w:p w14:paraId="0FA5E598" w14:textId="60AD97D8" w:rsidR="00FC33C3" w:rsidRPr="00B83058" w:rsidRDefault="00FC33C3" w:rsidP="00F06CC4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</w:rPr>
      </w:pPr>
    </w:p>
    <w:sectPr w:rsidR="00FC33C3" w:rsidRPr="00B83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6F74" w14:textId="77777777" w:rsidR="00E02048" w:rsidRDefault="00E02048" w:rsidP="00187D4F">
      <w:pPr>
        <w:spacing w:after="0" w:line="240" w:lineRule="auto"/>
      </w:pPr>
      <w:r>
        <w:separator/>
      </w:r>
    </w:p>
  </w:endnote>
  <w:endnote w:type="continuationSeparator" w:id="0">
    <w:p w14:paraId="5640D958" w14:textId="77777777" w:rsidR="00E02048" w:rsidRDefault="00E02048" w:rsidP="001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79ED" w14:textId="77777777" w:rsidR="00374B4A" w:rsidRDefault="00374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CFE6" w14:textId="18D1D8C8" w:rsidR="00374B4A" w:rsidRDefault="00374B4A">
    <w:pPr>
      <w:pStyle w:val="Stopka"/>
    </w:pPr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45763763" wp14:editId="37FCB2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89842" cy="109533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9842" cy="1095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15B" w14:textId="77777777" w:rsidR="00374B4A" w:rsidRDefault="00374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1C65" w14:textId="77777777" w:rsidR="00E02048" w:rsidRDefault="00E02048" w:rsidP="00187D4F">
      <w:pPr>
        <w:spacing w:after="0" w:line="240" w:lineRule="auto"/>
      </w:pPr>
      <w:r>
        <w:separator/>
      </w:r>
    </w:p>
  </w:footnote>
  <w:footnote w:type="continuationSeparator" w:id="0">
    <w:p w14:paraId="29E05CA6" w14:textId="77777777" w:rsidR="00E02048" w:rsidRDefault="00E02048" w:rsidP="0018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BBC" w14:textId="77777777" w:rsidR="00374B4A" w:rsidRDefault="00374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656" w14:textId="242D13D5" w:rsidR="00187D4F" w:rsidRDefault="00187D4F">
    <w:pPr>
      <w:pStyle w:val="Nagwek"/>
    </w:pPr>
    <w:r>
      <w:rPr>
        <w:noProof/>
        <w:lang w:val="pl-PL" w:eastAsia="pl-PL"/>
      </w:rPr>
      <w:drawing>
        <wp:inline distT="0" distB="0" distL="0" distR="0" wp14:anchorId="5D4EBBAD" wp14:editId="3082C785">
          <wp:extent cx="1728051" cy="389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051" cy="38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05E9609" w14:textId="77777777" w:rsidR="00187D4F" w:rsidRDefault="00187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A95" w14:textId="77777777" w:rsidR="00374B4A" w:rsidRDefault="00374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EA8"/>
    <w:multiLevelType w:val="hybridMultilevel"/>
    <w:tmpl w:val="A5ECC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50234"/>
    <w:multiLevelType w:val="hybridMultilevel"/>
    <w:tmpl w:val="1794F2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3710940">
    <w:abstractNumId w:val="1"/>
  </w:num>
  <w:num w:numId="2" w16cid:durableId="5066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0E"/>
    <w:rsid w:val="00010E48"/>
    <w:rsid w:val="00086767"/>
    <w:rsid w:val="00125CE6"/>
    <w:rsid w:val="001310C1"/>
    <w:rsid w:val="0014605F"/>
    <w:rsid w:val="00187D4F"/>
    <w:rsid w:val="002C30C0"/>
    <w:rsid w:val="002D5D57"/>
    <w:rsid w:val="0032563A"/>
    <w:rsid w:val="00374B4A"/>
    <w:rsid w:val="003F25ED"/>
    <w:rsid w:val="004E5B67"/>
    <w:rsid w:val="004F2B0E"/>
    <w:rsid w:val="004F754E"/>
    <w:rsid w:val="005476AC"/>
    <w:rsid w:val="005825F5"/>
    <w:rsid w:val="005930CA"/>
    <w:rsid w:val="005B575A"/>
    <w:rsid w:val="00691BC7"/>
    <w:rsid w:val="00704827"/>
    <w:rsid w:val="00716205"/>
    <w:rsid w:val="007D2855"/>
    <w:rsid w:val="00845982"/>
    <w:rsid w:val="008639B8"/>
    <w:rsid w:val="00885F18"/>
    <w:rsid w:val="008C0DFD"/>
    <w:rsid w:val="008E5540"/>
    <w:rsid w:val="00A94B10"/>
    <w:rsid w:val="00B3502B"/>
    <w:rsid w:val="00B42D5F"/>
    <w:rsid w:val="00B83058"/>
    <w:rsid w:val="00BF0FA8"/>
    <w:rsid w:val="00C06B74"/>
    <w:rsid w:val="00CC381D"/>
    <w:rsid w:val="00CD46D4"/>
    <w:rsid w:val="00DD3FB6"/>
    <w:rsid w:val="00DF1121"/>
    <w:rsid w:val="00E02048"/>
    <w:rsid w:val="00E32143"/>
    <w:rsid w:val="00E5299C"/>
    <w:rsid w:val="00E97883"/>
    <w:rsid w:val="00EC3E5D"/>
    <w:rsid w:val="00EC5424"/>
    <w:rsid w:val="00ED7486"/>
    <w:rsid w:val="00EE4FAC"/>
    <w:rsid w:val="00F06CC4"/>
    <w:rsid w:val="00F07669"/>
    <w:rsid w:val="00FB1FB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49D7"/>
  <w15:chartTrackingRefBased/>
  <w15:docId w15:val="{BD7E355D-2286-4A74-8B00-0D81FDA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33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3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D4F"/>
  </w:style>
  <w:style w:type="paragraph" w:styleId="Stopka">
    <w:name w:val="footer"/>
    <w:basedOn w:val="Normalny"/>
    <w:link w:val="StopkaZnak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D4F"/>
  </w:style>
  <w:style w:type="character" w:customStyle="1" w:styleId="tadv-color">
    <w:name w:val="tadv-color"/>
    <w:basedOn w:val="Domylnaczcionkaakapitu"/>
    <w:rsid w:val="00086767"/>
  </w:style>
  <w:style w:type="paragraph" w:customStyle="1" w:styleId="Akapitzlist1">
    <w:name w:val="Akapit z listą1"/>
    <w:basedOn w:val="Normalny"/>
    <w:rsid w:val="008C0DFD"/>
    <w:pPr>
      <w:suppressAutoHyphens/>
      <w:spacing w:line="256" w:lineRule="auto"/>
      <w:ind w:left="720"/>
    </w:pPr>
    <w:rPr>
      <w:rFonts w:ascii="Calibri" w:eastAsia="Calibri" w:hAnsi="Calibri" w:cs="Times New Roman"/>
      <w:u w:color="00000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05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dareklamy.pl/copy-adv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Grzesiuk</dc:creator>
  <cp:keywords/>
  <dc:description/>
  <cp:lastModifiedBy>Joanna Suchecka</cp:lastModifiedBy>
  <cp:revision>4</cp:revision>
  <dcterms:created xsi:type="dcterms:W3CDTF">2023-10-17T14:49:00Z</dcterms:created>
  <dcterms:modified xsi:type="dcterms:W3CDTF">2023-10-18T07:17:00Z</dcterms:modified>
</cp:coreProperties>
</file>